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78E90" w14:textId="4F3A4D21" w:rsidR="00F1293C" w:rsidRPr="00053EE4" w:rsidRDefault="00053EE4" w:rsidP="00053EE4">
      <w:pPr>
        <w:jc w:val="center"/>
        <w:rPr>
          <w:b/>
          <w:color w:val="00B0F0"/>
          <w:sz w:val="28"/>
          <w:szCs w:val="28"/>
          <w:u w:val="single"/>
        </w:rPr>
      </w:pPr>
      <w:r w:rsidRPr="00053EE4">
        <w:rPr>
          <w:b/>
          <w:color w:val="00B0F0"/>
          <w:sz w:val="28"/>
          <w:szCs w:val="28"/>
          <w:u w:val="single"/>
        </w:rPr>
        <w:t>PRODUCT DISCLOSURE STATEMENT</w:t>
      </w:r>
    </w:p>
    <w:p w14:paraId="24EBBCE6" w14:textId="64A16055" w:rsidR="00F1293C" w:rsidRPr="0000485C" w:rsidRDefault="00F1293C" w:rsidP="00F1293C">
      <w:pPr>
        <w:rPr>
          <w:b/>
          <w:i/>
          <w:color w:val="00B0F0"/>
          <w:sz w:val="24"/>
          <w:szCs w:val="24"/>
          <w:u w:val="single"/>
        </w:rPr>
      </w:pPr>
      <w:r w:rsidRPr="0000485C">
        <w:rPr>
          <w:b/>
          <w:i/>
          <w:color w:val="00B0F0"/>
          <w:sz w:val="24"/>
          <w:szCs w:val="24"/>
          <w:u w:val="single"/>
        </w:rPr>
        <w:t>BASIC DEFINITIONS</w:t>
      </w:r>
    </w:p>
    <w:p w14:paraId="76FF5CBB" w14:textId="7C676071" w:rsidR="00F1293C" w:rsidRDefault="00F1293C" w:rsidP="00F1293C">
      <w:r w:rsidRPr="00F1293C">
        <w:rPr>
          <w:b/>
          <w:u w:val="single"/>
        </w:rPr>
        <w:t>Property:</w:t>
      </w:r>
      <w:r>
        <w:t xml:space="preserve"> Property means the address of the property settlement</w:t>
      </w:r>
    </w:p>
    <w:p w14:paraId="3D956FBD" w14:textId="77777777" w:rsidR="00F1293C" w:rsidRDefault="00F1293C" w:rsidP="00F1293C">
      <w:r w:rsidRPr="00F1293C">
        <w:rPr>
          <w:b/>
          <w:u w:val="single"/>
        </w:rPr>
        <w:t>Seller(s)</w:t>
      </w:r>
      <w:r w:rsidRPr="00F1293C">
        <w:rPr>
          <w:b/>
        </w:rPr>
        <w:t>:</w:t>
      </w:r>
      <w:r>
        <w:t xml:space="preserve"> Seller means the person/s or entity selling the property</w:t>
      </w:r>
    </w:p>
    <w:p w14:paraId="28EC7E9A" w14:textId="44CC8F04" w:rsidR="00F1293C" w:rsidRDefault="00F1293C" w:rsidP="00F1293C">
      <w:r w:rsidRPr="00F1293C">
        <w:rPr>
          <w:b/>
          <w:u w:val="single"/>
        </w:rPr>
        <w:t>Buyer(s)</w:t>
      </w:r>
      <w:r w:rsidRPr="00F1293C">
        <w:rPr>
          <w:b/>
        </w:rPr>
        <w:t xml:space="preserve">: </w:t>
      </w:r>
      <w:r>
        <w:t>Buyer means the person/s or entity buying the property</w:t>
      </w:r>
    </w:p>
    <w:p w14:paraId="76975E32" w14:textId="57856CDF" w:rsidR="00F1293C" w:rsidRDefault="00F1293C" w:rsidP="00F1293C">
      <w:r w:rsidRPr="00F1293C">
        <w:rPr>
          <w:b/>
          <w:u w:val="single"/>
        </w:rPr>
        <w:t xml:space="preserve">Joint Form </w:t>
      </w:r>
      <w:r w:rsidR="003E2A40">
        <w:rPr>
          <w:b/>
          <w:u w:val="single"/>
        </w:rPr>
        <w:t>a</w:t>
      </w:r>
      <w:r w:rsidRPr="00F1293C">
        <w:rPr>
          <w:b/>
          <w:u w:val="single"/>
        </w:rPr>
        <w:t>nd General Conditions of Sale</w:t>
      </w:r>
      <w:r w:rsidRPr="00F1293C">
        <w:rPr>
          <w:b/>
        </w:rPr>
        <w:t>:</w:t>
      </w:r>
      <w:r>
        <w:rPr>
          <w:b/>
        </w:rPr>
        <w:t xml:space="preserve"> </w:t>
      </w:r>
      <w:r w:rsidRPr="00F1293C">
        <w:t>Information brochure containing the rights and responsibilities of both the buyer and seller. This document forms part of all Real Estate transactions</w:t>
      </w:r>
    </w:p>
    <w:p w14:paraId="3391FE82" w14:textId="0E24CDE3" w:rsidR="00F1293C" w:rsidRDefault="00F1293C" w:rsidP="00F1293C">
      <w:r w:rsidRPr="00F1293C">
        <w:rPr>
          <w:b/>
          <w:u w:val="single"/>
        </w:rPr>
        <w:t>Landgate</w:t>
      </w:r>
      <w:r w:rsidRPr="00F1293C">
        <w:rPr>
          <w:b/>
        </w:rPr>
        <w:t>:</w:t>
      </w:r>
      <w:r>
        <w:t xml:space="preserve"> Government body that processes all WA transactions that change the content of a Certificate of Title</w:t>
      </w:r>
    </w:p>
    <w:p w14:paraId="34FB446C" w14:textId="3BCE2FC6" w:rsidR="00F1293C" w:rsidRPr="00F1293C" w:rsidRDefault="00F1293C" w:rsidP="00F1293C">
      <w:r w:rsidRPr="00F1293C">
        <w:rPr>
          <w:b/>
          <w:u w:val="single"/>
        </w:rPr>
        <w:t>State Revenue Department</w:t>
      </w:r>
      <w:r w:rsidRPr="00F1293C">
        <w:rPr>
          <w:b/>
        </w:rPr>
        <w:t>:</w:t>
      </w:r>
      <w:r>
        <w:rPr>
          <w:b/>
        </w:rPr>
        <w:t xml:space="preserve"> </w:t>
      </w:r>
      <w:r w:rsidRPr="00F1293C">
        <w:t>Otherwise known as the Department of Finance collects all stamp duty due and payable on all Real Estate Transactions</w:t>
      </w:r>
    </w:p>
    <w:p w14:paraId="587C6A17" w14:textId="77777777" w:rsidR="00F1293C" w:rsidRDefault="00F1293C" w:rsidP="00F1293C"/>
    <w:p w14:paraId="46C5D3FD" w14:textId="34AE8B91" w:rsidR="00F1293C" w:rsidRPr="0000485C" w:rsidRDefault="00F1293C" w:rsidP="00F1293C">
      <w:pPr>
        <w:rPr>
          <w:b/>
          <w:i/>
          <w:color w:val="00B0F0"/>
          <w:u w:val="single"/>
        </w:rPr>
      </w:pPr>
      <w:r w:rsidRPr="0000485C">
        <w:rPr>
          <w:b/>
          <w:i/>
          <w:color w:val="00B0F0"/>
          <w:u w:val="single"/>
        </w:rPr>
        <w:t>SERVICES COVERED UNDER DIVERSIFIED SETTLEMENTS SETTLEMENT FEE</w:t>
      </w:r>
      <w:r w:rsidR="00DD1903" w:rsidRPr="0000485C">
        <w:rPr>
          <w:b/>
          <w:i/>
          <w:color w:val="00B0F0"/>
          <w:u w:val="single"/>
        </w:rPr>
        <w:t xml:space="preserve"> (buyer)</w:t>
      </w:r>
    </w:p>
    <w:p w14:paraId="3224DBA1" w14:textId="3379BEE8" w:rsidR="00F1293C" w:rsidRDefault="00F1293C" w:rsidP="005B6306">
      <w:pPr>
        <w:pStyle w:val="ListParagraph"/>
        <w:numPr>
          <w:ilvl w:val="0"/>
          <w:numId w:val="3"/>
        </w:numPr>
      </w:pPr>
      <w:r>
        <w:t>Search the certificate of title to ensure proper ownership and notify you of any encumbrances registered on the Certificate of Title</w:t>
      </w:r>
    </w:p>
    <w:p w14:paraId="609D9A87" w14:textId="77777777" w:rsidR="005B6306" w:rsidRDefault="005B6306" w:rsidP="005B6306">
      <w:pPr>
        <w:pStyle w:val="ListParagraph"/>
        <w:ind w:left="1080"/>
      </w:pPr>
    </w:p>
    <w:p w14:paraId="4B0A79E4" w14:textId="739F3928" w:rsidR="00F1293C" w:rsidRDefault="00F1293C" w:rsidP="005B6306">
      <w:pPr>
        <w:pStyle w:val="ListParagraph"/>
        <w:numPr>
          <w:ilvl w:val="0"/>
          <w:numId w:val="3"/>
        </w:numPr>
      </w:pPr>
      <w:r>
        <w:t>Search with government departments and local authorities for anything affecting the property, and advise them to record you as the new owner of the property</w:t>
      </w:r>
    </w:p>
    <w:p w14:paraId="3E60984F" w14:textId="77777777" w:rsidR="005B6306" w:rsidRDefault="005B6306" w:rsidP="005B6306">
      <w:pPr>
        <w:pStyle w:val="ListParagraph"/>
        <w:ind w:left="1080"/>
      </w:pPr>
    </w:p>
    <w:p w14:paraId="6BF307D4" w14:textId="1ABFF461" w:rsidR="00F1293C" w:rsidRDefault="00F1293C" w:rsidP="005B6306">
      <w:pPr>
        <w:pStyle w:val="ListParagraph"/>
        <w:numPr>
          <w:ilvl w:val="0"/>
          <w:numId w:val="3"/>
        </w:numPr>
      </w:pPr>
      <w:r>
        <w:t>Check compliance with all special conditions</w:t>
      </w:r>
    </w:p>
    <w:p w14:paraId="510EF35F" w14:textId="77777777" w:rsidR="005B6306" w:rsidRDefault="005B6306" w:rsidP="005B6306">
      <w:pPr>
        <w:pStyle w:val="ListParagraph"/>
        <w:ind w:left="1080"/>
      </w:pPr>
    </w:p>
    <w:p w14:paraId="65802E59" w14:textId="459B5DF3" w:rsidR="00F1293C" w:rsidRDefault="00F1293C" w:rsidP="005B6306">
      <w:pPr>
        <w:pStyle w:val="ListParagraph"/>
        <w:numPr>
          <w:ilvl w:val="0"/>
          <w:numId w:val="3"/>
        </w:numPr>
      </w:pPr>
      <w:r>
        <w:t>Attend to stamping of the Contract and Transfer of Land document by in house Revenue online stamping</w:t>
      </w:r>
    </w:p>
    <w:p w14:paraId="74701654" w14:textId="77777777" w:rsidR="005B6306" w:rsidRDefault="005B6306" w:rsidP="005B6306">
      <w:pPr>
        <w:pStyle w:val="ListParagraph"/>
        <w:ind w:left="1080"/>
      </w:pPr>
    </w:p>
    <w:p w14:paraId="017F008D" w14:textId="0B1599AB" w:rsidR="00F1293C" w:rsidRDefault="00F1293C" w:rsidP="005B6306">
      <w:pPr>
        <w:pStyle w:val="ListParagraph"/>
        <w:numPr>
          <w:ilvl w:val="0"/>
          <w:numId w:val="3"/>
        </w:numPr>
      </w:pPr>
      <w:r>
        <w:t>Liaise</w:t>
      </w:r>
      <w:r w:rsidR="00B431AF">
        <w:t xml:space="preserve"> </w:t>
      </w:r>
      <w:r>
        <w:t>with your proposed lenders and financiers</w:t>
      </w:r>
    </w:p>
    <w:p w14:paraId="56B4E00E" w14:textId="77777777" w:rsidR="005B6306" w:rsidRDefault="005B6306" w:rsidP="005B6306">
      <w:pPr>
        <w:pStyle w:val="ListParagraph"/>
        <w:ind w:left="1080"/>
      </w:pPr>
    </w:p>
    <w:p w14:paraId="0044CA23" w14:textId="740455FF" w:rsidR="00F1293C" w:rsidRDefault="00F1293C" w:rsidP="005B6306">
      <w:pPr>
        <w:pStyle w:val="ListParagraph"/>
        <w:numPr>
          <w:ilvl w:val="0"/>
          <w:numId w:val="3"/>
        </w:numPr>
      </w:pPr>
      <w:r>
        <w:t>Calculate the</w:t>
      </w:r>
      <w:r w:rsidR="005B6306">
        <w:t xml:space="preserve"> </w:t>
      </w:r>
      <w:r>
        <w:t>adjustments of rates and taxe</w:t>
      </w:r>
      <w:r w:rsidR="005B6306">
        <w:t xml:space="preserve">s </w:t>
      </w:r>
      <w:r>
        <w:t>and Strata Levies</w:t>
      </w:r>
    </w:p>
    <w:p w14:paraId="6563FA77" w14:textId="77777777" w:rsidR="005B6306" w:rsidRDefault="005B6306" w:rsidP="005B6306">
      <w:pPr>
        <w:pStyle w:val="ListParagraph"/>
        <w:ind w:left="1080"/>
      </w:pPr>
    </w:p>
    <w:p w14:paraId="6A0B5AEF" w14:textId="478C978C" w:rsidR="00F1293C" w:rsidRDefault="00F1293C" w:rsidP="005B6306">
      <w:pPr>
        <w:pStyle w:val="ListParagraph"/>
        <w:numPr>
          <w:ilvl w:val="0"/>
          <w:numId w:val="3"/>
        </w:numPr>
      </w:pPr>
      <w:r>
        <w:t>Prepare</w:t>
      </w:r>
      <w:r w:rsidR="005B6306">
        <w:t xml:space="preserve"> </w:t>
      </w:r>
      <w:r>
        <w:t>settlement statements</w:t>
      </w:r>
    </w:p>
    <w:p w14:paraId="779EBA69" w14:textId="77777777" w:rsidR="005B6306" w:rsidRDefault="005B6306" w:rsidP="005B6306">
      <w:pPr>
        <w:pStyle w:val="ListParagraph"/>
        <w:ind w:left="1080"/>
      </w:pPr>
    </w:p>
    <w:p w14:paraId="50AC6D55" w14:textId="1F624535" w:rsidR="00F1293C" w:rsidRDefault="00F1293C" w:rsidP="005B6306">
      <w:pPr>
        <w:pStyle w:val="ListParagraph"/>
        <w:numPr>
          <w:ilvl w:val="0"/>
          <w:numId w:val="3"/>
        </w:numPr>
      </w:pPr>
      <w:r>
        <w:t xml:space="preserve">Properly </w:t>
      </w:r>
      <w:r w:rsidR="005B6306">
        <w:t xml:space="preserve">account </w:t>
      </w:r>
      <w:r>
        <w:t>for all monies expended or held in trust account</w:t>
      </w:r>
    </w:p>
    <w:p w14:paraId="1805CDDC" w14:textId="77777777" w:rsidR="005B6306" w:rsidRDefault="005B6306" w:rsidP="005B6306">
      <w:pPr>
        <w:pStyle w:val="ListParagraph"/>
        <w:ind w:left="1080"/>
      </w:pPr>
    </w:p>
    <w:p w14:paraId="01EB368A" w14:textId="31B72EF7" w:rsidR="00F1293C" w:rsidRDefault="00F1293C" w:rsidP="005B6306">
      <w:pPr>
        <w:pStyle w:val="ListParagraph"/>
        <w:numPr>
          <w:ilvl w:val="0"/>
          <w:numId w:val="3"/>
        </w:numPr>
      </w:pPr>
      <w:r>
        <w:t>Prepare and</w:t>
      </w:r>
      <w:r w:rsidR="005B6306">
        <w:t xml:space="preserve"> </w:t>
      </w:r>
      <w:r>
        <w:t>arrange for the signing of the Transfer of Land</w:t>
      </w:r>
    </w:p>
    <w:p w14:paraId="5B917C7D" w14:textId="77777777" w:rsidR="005B6306" w:rsidRDefault="005B6306" w:rsidP="005B6306">
      <w:pPr>
        <w:pStyle w:val="ListParagraph"/>
        <w:ind w:left="1080"/>
      </w:pPr>
    </w:p>
    <w:p w14:paraId="37980BBF" w14:textId="7761C18A" w:rsidR="00F1293C" w:rsidRDefault="00F1293C" w:rsidP="005B6306">
      <w:pPr>
        <w:pStyle w:val="ListParagraph"/>
        <w:numPr>
          <w:ilvl w:val="0"/>
          <w:numId w:val="3"/>
        </w:numPr>
      </w:pPr>
      <w:r>
        <w:t>Attend</w:t>
      </w:r>
      <w:r w:rsidR="005B6306">
        <w:t xml:space="preserve"> </w:t>
      </w:r>
      <w:r>
        <w:t>at settlement on your behalf</w:t>
      </w:r>
    </w:p>
    <w:p w14:paraId="7C4ACE2E" w14:textId="77777777" w:rsidR="005B6306" w:rsidRDefault="005B6306" w:rsidP="005B6306">
      <w:pPr>
        <w:pStyle w:val="ListParagraph"/>
        <w:ind w:left="1080"/>
      </w:pPr>
    </w:p>
    <w:p w14:paraId="5F078065" w14:textId="5CD4AF13" w:rsidR="00F1293C" w:rsidRDefault="00F1293C" w:rsidP="005B6306">
      <w:pPr>
        <w:pStyle w:val="ListParagraph"/>
        <w:numPr>
          <w:ilvl w:val="0"/>
          <w:numId w:val="3"/>
        </w:numPr>
      </w:pPr>
      <w:r>
        <w:t xml:space="preserve">Check search the Title immediately before settlement </w:t>
      </w:r>
      <w:proofErr w:type="gramStart"/>
      <w:r>
        <w:t>and also</w:t>
      </w:r>
      <w:proofErr w:type="gramEnd"/>
      <w:r w:rsidR="005B6306">
        <w:t xml:space="preserve"> </w:t>
      </w:r>
      <w:r>
        <w:t>provide you with a Title Search showing you as the registered proprietor</w:t>
      </w:r>
      <w:r w:rsidR="005B6306">
        <w:t xml:space="preserve"> </w:t>
      </w:r>
      <w:r>
        <w:t>after settlement</w:t>
      </w:r>
    </w:p>
    <w:p w14:paraId="664D4930" w14:textId="77777777" w:rsidR="005B6306" w:rsidRDefault="005B6306" w:rsidP="005B6306">
      <w:pPr>
        <w:pStyle w:val="ListParagraph"/>
        <w:ind w:left="1080"/>
      </w:pPr>
    </w:p>
    <w:p w14:paraId="3DD583A6" w14:textId="3FD8F9F3" w:rsidR="00AC03B2" w:rsidRDefault="00F1293C" w:rsidP="00DD1903">
      <w:pPr>
        <w:pStyle w:val="ListParagraph"/>
        <w:ind w:left="1080"/>
      </w:pPr>
      <w:r>
        <w:t>The fees charged for these</w:t>
      </w:r>
      <w:r w:rsidR="005B6306">
        <w:t xml:space="preserve"> </w:t>
      </w:r>
      <w:r>
        <w:t>fixed price settlement</w:t>
      </w:r>
      <w:r w:rsidR="005B6306">
        <w:t xml:space="preserve"> </w:t>
      </w:r>
      <w:r>
        <w:t>services have been,</w:t>
      </w:r>
      <w:r w:rsidR="005B6306">
        <w:t xml:space="preserve"> </w:t>
      </w:r>
      <w:r>
        <w:t>or will be provided to you in writin</w:t>
      </w:r>
      <w:r w:rsidR="005B6306">
        <w:t>g</w:t>
      </w:r>
    </w:p>
    <w:p w14:paraId="3014F757" w14:textId="69DB8D41" w:rsidR="00DD1903" w:rsidRPr="0000485C" w:rsidRDefault="00DD1903" w:rsidP="00DD1903">
      <w:pPr>
        <w:ind w:left="720"/>
        <w:rPr>
          <w:b/>
          <w:i/>
          <w:color w:val="00B0F0"/>
          <w:u w:val="single"/>
        </w:rPr>
      </w:pPr>
      <w:r w:rsidRPr="0000485C">
        <w:rPr>
          <w:b/>
          <w:i/>
          <w:color w:val="00B0F0"/>
          <w:u w:val="single"/>
        </w:rPr>
        <w:lastRenderedPageBreak/>
        <w:t xml:space="preserve">SERVICES COVERED UNDER DIVERSIFIED SETTLEMENTS SETTLEMENT </w:t>
      </w:r>
      <w:proofErr w:type="gramStart"/>
      <w:r w:rsidRPr="0000485C">
        <w:rPr>
          <w:b/>
          <w:i/>
          <w:color w:val="00B0F0"/>
          <w:u w:val="single"/>
        </w:rPr>
        <w:t>FEE  (</w:t>
      </w:r>
      <w:proofErr w:type="gramEnd"/>
      <w:r w:rsidRPr="0000485C">
        <w:rPr>
          <w:b/>
          <w:i/>
          <w:color w:val="00B0F0"/>
          <w:u w:val="single"/>
        </w:rPr>
        <w:t>seller)</w:t>
      </w:r>
    </w:p>
    <w:p w14:paraId="645C4446" w14:textId="77777777" w:rsidR="00DD1903" w:rsidRDefault="00DD1903" w:rsidP="00DD1903">
      <w:pPr>
        <w:pStyle w:val="ListParagraph"/>
      </w:pPr>
    </w:p>
    <w:p w14:paraId="10411019" w14:textId="7877FB23" w:rsidR="00DD1903" w:rsidRDefault="00DD1903" w:rsidP="00DD1903">
      <w:pPr>
        <w:pStyle w:val="ListParagraph"/>
        <w:numPr>
          <w:ilvl w:val="0"/>
          <w:numId w:val="3"/>
        </w:numPr>
      </w:pPr>
      <w:r>
        <w:t>Review the contract</w:t>
      </w:r>
    </w:p>
    <w:p w14:paraId="2DEA6706" w14:textId="77777777" w:rsidR="00DD1903" w:rsidRDefault="00DD1903" w:rsidP="00DD1903">
      <w:pPr>
        <w:pStyle w:val="ListParagraph"/>
        <w:ind w:left="1080"/>
      </w:pPr>
    </w:p>
    <w:p w14:paraId="2B135BF6" w14:textId="7772D4C6" w:rsidR="00DD1903" w:rsidRDefault="00DD1903" w:rsidP="00DD1903">
      <w:pPr>
        <w:pStyle w:val="ListParagraph"/>
        <w:numPr>
          <w:ilvl w:val="0"/>
          <w:numId w:val="3"/>
        </w:numPr>
      </w:pPr>
      <w:r>
        <w:t>Search the certificate of title to ensure proper ownership</w:t>
      </w:r>
    </w:p>
    <w:p w14:paraId="6E152B50" w14:textId="77777777" w:rsidR="00DD1903" w:rsidRDefault="00DD1903" w:rsidP="00DD1903">
      <w:pPr>
        <w:pStyle w:val="ListParagraph"/>
        <w:ind w:left="1080"/>
      </w:pPr>
    </w:p>
    <w:p w14:paraId="20BBADC8" w14:textId="06D027D4" w:rsidR="00DD1903" w:rsidRDefault="00DD1903" w:rsidP="00DD1903">
      <w:pPr>
        <w:pStyle w:val="ListParagraph"/>
        <w:numPr>
          <w:ilvl w:val="0"/>
          <w:numId w:val="3"/>
        </w:numPr>
      </w:pPr>
      <w:r>
        <w:t>Check compliance with all special conditions</w:t>
      </w:r>
    </w:p>
    <w:p w14:paraId="4B5082E2" w14:textId="77777777" w:rsidR="00DD1903" w:rsidRDefault="00DD1903" w:rsidP="00DD1903">
      <w:pPr>
        <w:pStyle w:val="ListParagraph"/>
        <w:ind w:left="1080"/>
      </w:pPr>
    </w:p>
    <w:p w14:paraId="5B069B16" w14:textId="7A94ADE7" w:rsidR="00DD1903" w:rsidRDefault="00DD1903" w:rsidP="00DD1903">
      <w:pPr>
        <w:pStyle w:val="ListParagraph"/>
        <w:numPr>
          <w:ilvl w:val="0"/>
          <w:numId w:val="3"/>
        </w:numPr>
      </w:pPr>
      <w:r>
        <w:t xml:space="preserve"> Arrange for you to sign the Transfer of Land document</w:t>
      </w:r>
    </w:p>
    <w:p w14:paraId="7B5552C7" w14:textId="77777777" w:rsidR="00DD1903" w:rsidRDefault="00DD1903" w:rsidP="00DD1903">
      <w:pPr>
        <w:pStyle w:val="ListParagraph"/>
        <w:ind w:left="1080"/>
      </w:pPr>
    </w:p>
    <w:p w14:paraId="27787522" w14:textId="1C888C64" w:rsidR="00DD1903" w:rsidRDefault="00DD1903" w:rsidP="00DD1903">
      <w:pPr>
        <w:pStyle w:val="ListParagraph"/>
        <w:numPr>
          <w:ilvl w:val="0"/>
          <w:numId w:val="3"/>
        </w:numPr>
      </w:pPr>
      <w:r>
        <w:t xml:space="preserve">Liaise with existing </w:t>
      </w:r>
      <w:proofErr w:type="spellStart"/>
      <w:r>
        <w:t>mortgagees</w:t>
      </w:r>
      <w:proofErr w:type="spellEnd"/>
      <w:r>
        <w:t xml:space="preserve"> and financiers</w:t>
      </w:r>
    </w:p>
    <w:p w14:paraId="57391C42" w14:textId="77777777" w:rsidR="00DD1903" w:rsidRDefault="00DD1903" w:rsidP="00DD1903">
      <w:pPr>
        <w:pStyle w:val="ListParagraph"/>
        <w:ind w:left="1080"/>
      </w:pPr>
    </w:p>
    <w:p w14:paraId="53326088" w14:textId="3DCE4C97" w:rsidR="00DD1903" w:rsidRDefault="00DD1903" w:rsidP="00DD1903">
      <w:pPr>
        <w:pStyle w:val="ListParagraph"/>
        <w:numPr>
          <w:ilvl w:val="0"/>
          <w:numId w:val="3"/>
        </w:numPr>
      </w:pPr>
      <w:r>
        <w:t>Calculate the adjustments of rates and taxes and Strata Levies</w:t>
      </w:r>
    </w:p>
    <w:p w14:paraId="5DB1D511" w14:textId="77777777" w:rsidR="00DD1903" w:rsidRDefault="00DD1903" w:rsidP="00DD1903">
      <w:pPr>
        <w:pStyle w:val="ListParagraph"/>
        <w:ind w:left="1080"/>
      </w:pPr>
    </w:p>
    <w:p w14:paraId="4EAE30AD" w14:textId="44257D5F" w:rsidR="00DD1903" w:rsidRDefault="00DD1903" w:rsidP="00DD1903">
      <w:pPr>
        <w:pStyle w:val="ListParagraph"/>
        <w:numPr>
          <w:ilvl w:val="0"/>
          <w:numId w:val="3"/>
        </w:numPr>
      </w:pPr>
      <w:r>
        <w:t>Prepare settlement statements</w:t>
      </w:r>
    </w:p>
    <w:p w14:paraId="0314634E" w14:textId="77777777" w:rsidR="00DD1903" w:rsidRDefault="00DD1903" w:rsidP="00DD1903">
      <w:pPr>
        <w:pStyle w:val="ListParagraph"/>
        <w:ind w:left="1080"/>
      </w:pPr>
    </w:p>
    <w:p w14:paraId="0B8E2C93" w14:textId="6A0D3B74" w:rsidR="00DD1903" w:rsidRDefault="00DD1903" w:rsidP="00DD1903">
      <w:pPr>
        <w:pStyle w:val="ListParagraph"/>
        <w:numPr>
          <w:ilvl w:val="0"/>
          <w:numId w:val="3"/>
        </w:numPr>
      </w:pPr>
      <w:r>
        <w:t>Properly account for all monies expended or held in trust account</w:t>
      </w:r>
    </w:p>
    <w:p w14:paraId="65825E5E" w14:textId="77777777" w:rsidR="00DD1903" w:rsidRDefault="00DD1903" w:rsidP="00DD1903">
      <w:pPr>
        <w:pStyle w:val="ListParagraph"/>
        <w:ind w:left="1080"/>
      </w:pPr>
    </w:p>
    <w:p w14:paraId="6850C111" w14:textId="01FE988C" w:rsidR="00DD1903" w:rsidRDefault="00DD1903" w:rsidP="00DD1903">
      <w:pPr>
        <w:pStyle w:val="ListParagraph"/>
        <w:numPr>
          <w:ilvl w:val="0"/>
          <w:numId w:val="3"/>
        </w:numPr>
      </w:pPr>
      <w:r>
        <w:t>Check search the Title immediately before settlement</w:t>
      </w:r>
    </w:p>
    <w:p w14:paraId="091D523D" w14:textId="77777777" w:rsidR="00DD1903" w:rsidRDefault="00DD1903" w:rsidP="00DD1903">
      <w:pPr>
        <w:pStyle w:val="ListParagraph"/>
        <w:ind w:left="1080"/>
      </w:pPr>
    </w:p>
    <w:p w14:paraId="7D0B95D2" w14:textId="6416909F" w:rsidR="00DD1903" w:rsidRDefault="00DD1903" w:rsidP="00DD1903">
      <w:pPr>
        <w:pStyle w:val="ListParagraph"/>
        <w:numPr>
          <w:ilvl w:val="0"/>
          <w:numId w:val="3"/>
        </w:numPr>
      </w:pPr>
      <w:r>
        <w:t>Attend at settlement on your behalf</w:t>
      </w:r>
    </w:p>
    <w:p w14:paraId="2DD261C4" w14:textId="77777777" w:rsidR="00DD1903" w:rsidRDefault="00DD1903" w:rsidP="00DD1903">
      <w:pPr>
        <w:pStyle w:val="ListParagraph"/>
        <w:ind w:left="1080"/>
      </w:pPr>
    </w:p>
    <w:p w14:paraId="407F81AA" w14:textId="1CC62E16" w:rsidR="00DD1903" w:rsidRDefault="00DD1903" w:rsidP="00DD1903">
      <w:pPr>
        <w:pStyle w:val="ListParagraph"/>
        <w:ind w:left="1080"/>
      </w:pPr>
      <w:r>
        <w:t>Pay the Real Estate Agent’s selling and/or marketing fee on your behalf</w:t>
      </w:r>
    </w:p>
    <w:p w14:paraId="649004BE" w14:textId="77777777" w:rsidR="00DD1903" w:rsidRDefault="00DD1903" w:rsidP="00DD1903">
      <w:pPr>
        <w:pStyle w:val="ListParagraph"/>
        <w:ind w:left="1080"/>
      </w:pPr>
    </w:p>
    <w:p w14:paraId="769E31A5" w14:textId="0B8ED4CB" w:rsidR="00DD1903" w:rsidRDefault="00DD1903" w:rsidP="00DD1903">
      <w:pPr>
        <w:pStyle w:val="ListParagraph"/>
        <w:numPr>
          <w:ilvl w:val="0"/>
          <w:numId w:val="3"/>
        </w:numPr>
      </w:pPr>
      <w:r>
        <w:t>Pay all monies due to you from the sale to one bank account in accordance with your instructions</w:t>
      </w:r>
    </w:p>
    <w:p w14:paraId="5FEDD7BF" w14:textId="77777777" w:rsidR="00DD1903" w:rsidRDefault="00DD1903" w:rsidP="00DD1903">
      <w:pPr>
        <w:pStyle w:val="ListParagraph"/>
        <w:ind w:left="1080"/>
      </w:pPr>
    </w:p>
    <w:p w14:paraId="01F9B9DF" w14:textId="6D1232E8" w:rsidR="00DD1903" w:rsidRDefault="00DD1903" w:rsidP="00DD1903">
      <w:pPr>
        <w:pStyle w:val="ListParagraph"/>
        <w:ind w:left="1080"/>
      </w:pPr>
      <w:r>
        <w:t xml:space="preserve">The fees charged for these fixed price settlement services have </w:t>
      </w:r>
      <w:proofErr w:type="gramStart"/>
      <w:r>
        <w:t>been, or</w:t>
      </w:r>
      <w:proofErr w:type="gramEnd"/>
      <w:r>
        <w:t xml:space="preserve"> will be provided to you in writing separately.</w:t>
      </w:r>
    </w:p>
    <w:p w14:paraId="6E37EB42" w14:textId="72494247" w:rsidR="00793B0F" w:rsidRDefault="00793B0F" w:rsidP="00DD1903">
      <w:pPr>
        <w:pStyle w:val="ListParagraph"/>
        <w:ind w:left="1080"/>
      </w:pPr>
    </w:p>
    <w:p w14:paraId="70AB96F4" w14:textId="7D42D603" w:rsidR="00793B0F" w:rsidRPr="0000485C" w:rsidRDefault="00793B0F" w:rsidP="00793B0F">
      <w:pPr>
        <w:pStyle w:val="ListParagraph"/>
        <w:ind w:left="1080"/>
        <w:rPr>
          <w:b/>
          <w:i/>
          <w:color w:val="00B0F0"/>
          <w:u w:val="single"/>
        </w:rPr>
      </w:pPr>
      <w:r w:rsidRPr="0000485C">
        <w:rPr>
          <w:b/>
          <w:i/>
          <w:color w:val="00B0F0"/>
          <w:u w:val="single"/>
        </w:rPr>
        <w:t>Additional services for</w:t>
      </w:r>
      <w:r w:rsidR="0000485C" w:rsidRPr="0000485C">
        <w:rPr>
          <w:b/>
          <w:i/>
          <w:color w:val="00B0F0"/>
          <w:u w:val="single"/>
        </w:rPr>
        <w:t xml:space="preserve"> </w:t>
      </w:r>
      <w:r w:rsidRPr="0000485C">
        <w:rPr>
          <w:b/>
          <w:i/>
          <w:color w:val="00B0F0"/>
          <w:u w:val="single"/>
        </w:rPr>
        <w:t>buyers</w:t>
      </w:r>
      <w:r w:rsidR="0000485C" w:rsidRPr="0000485C">
        <w:rPr>
          <w:b/>
          <w:i/>
          <w:color w:val="00B0F0"/>
          <w:u w:val="single"/>
        </w:rPr>
        <w:t xml:space="preserve"> </w:t>
      </w:r>
      <w:r w:rsidRPr="0000485C">
        <w:rPr>
          <w:b/>
          <w:i/>
          <w:color w:val="00B0F0"/>
          <w:u w:val="single"/>
        </w:rPr>
        <w:t>and</w:t>
      </w:r>
      <w:r w:rsidR="0000485C" w:rsidRPr="0000485C">
        <w:rPr>
          <w:b/>
          <w:i/>
          <w:color w:val="00B0F0"/>
          <w:u w:val="single"/>
        </w:rPr>
        <w:t xml:space="preserve"> </w:t>
      </w:r>
      <w:r w:rsidRPr="0000485C">
        <w:rPr>
          <w:b/>
          <w:i/>
          <w:color w:val="00B0F0"/>
          <w:u w:val="single"/>
        </w:rPr>
        <w:t>sellers</w:t>
      </w:r>
    </w:p>
    <w:p w14:paraId="7F808F02" w14:textId="47E6EE9E" w:rsidR="00793B0F" w:rsidRPr="0000485C" w:rsidRDefault="00793B0F" w:rsidP="00793B0F">
      <w:pPr>
        <w:pStyle w:val="ListParagraph"/>
        <w:ind w:left="1080"/>
        <w:rPr>
          <w:b/>
          <w:i/>
          <w:color w:val="00B0F0"/>
          <w:u w:val="single"/>
        </w:rPr>
      </w:pPr>
      <w:r w:rsidRPr="0000485C">
        <w:rPr>
          <w:b/>
          <w:i/>
          <w:color w:val="00B0F0"/>
          <w:u w:val="single"/>
        </w:rPr>
        <w:t>Fixed price settlement services–what is included for Free and other fixed price services for additional costs. All prices</w:t>
      </w:r>
      <w:r w:rsidR="0000485C" w:rsidRPr="0000485C">
        <w:rPr>
          <w:b/>
          <w:i/>
          <w:color w:val="00B0F0"/>
          <w:u w:val="single"/>
        </w:rPr>
        <w:t xml:space="preserve"> </w:t>
      </w:r>
      <w:r w:rsidRPr="0000485C">
        <w:rPr>
          <w:b/>
          <w:i/>
          <w:color w:val="00B0F0"/>
          <w:u w:val="single"/>
        </w:rPr>
        <w:t>quoted are inclusive of GST.</w:t>
      </w:r>
    </w:p>
    <w:p w14:paraId="015CEF61" w14:textId="655816C1" w:rsidR="0000485C" w:rsidRPr="0000485C" w:rsidRDefault="0000485C" w:rsidP="00793B0F">
      <w:pPr>
        <w:pStyle w:val="ListParagraph"/>
        <w:ind w:left="1080"/>
        <w:rPr>
          <w:b/>
          <w:i/>
          <w:color w:val="00B0F0"/>
          <w:u w:val="single"/>
        </w:rPr>
      </w:pPr>
    </w:p>
    <w:p w14:paraId="4DD28448" w14:textId="77777777" w:rsidR="0054153A" w:rsidRDefault="0054153A" w:rsidP="0054153A">
      <w:pPr>
        <w:pStyle w:val="ListParagraph"/>
        <w:ind w:left="1800"/>
      </w:pPr>
    </w:p>
    <w:p w14:paraId="7F6DE4FE" w14:textId="7A168AAA" w:rsidR="0000485C" w:rsidRDefault="0000485C" w:rsidP="00030443">
      <w:pPr>
        <w:pStyle w:val="ListParagraph"/>
        <w:numPr>
          <w:ilvl w:val="0"/>
          <w:numId w:val="4"/>
        </w:numPr>
      </w:pPr>
      <w:r>
        <w:t>Assist in the preparation of Contract Documents</w:t>
      </w:r>
      <w:r>
        <w:tab/>
      </w:r>
      <w:r>
        <w:tab/>
        <w:t xml:space="preserve">                        $99.00</w:t>
      </w:r>
    </w:p>
    <w:p w14:paraId="7DD7DF0C" w14:textId="77777777" w:rsidR="0054153A" w:rsidRDefault="0054153A" w:rsidP="0054153A">
      <w:pPr>
        <w:pStyle w:val="ListParagraph"/>
        <w:ind w:left="1800"/>
      </w:pPr>
    </w:p>
    <w:p w14:paraId="73E67FBB" w14:textId="5D94DD1F" w:rsidR="0000485C" w:rsidRDefault="0000485C" w:rsidP="00030443">
      <w:pPr>
        <w:pStyle w:val="ListParagraph"/>
        <w:numPr>
          <w:ilvl w:val="0"/>
          <w:numId w:val="4"/>
        </w:numPr>
      </w:pPr>
      <w:r>
        <w:t>Liaise with 3</w:t>
      </w:r>
      <w:r w:rsidRPr="0000485C">
        <w:rPr>
          <w:vertAlign w:val="superscript"/>
        </w:rPr>
        <w:t>rd</w:t>
      </w:r>
      <w:r>
        <w:t xml:space="preserve"> parties with regards to claims on the title</w:t>
      </w:r>
      <w:r>
        <w:tab/>
        <w:t xml:space="preserve">                             free</w:t>
      </w:r>
    </w:p>
    <w:p w14:paraId="32F3E194" w14:textId="77777777" w:rsidR="0054153A" w:rsidRDefault="0054153A" w:rsidP="0054153A">
      <w:pPr>
        <w:pStyle w:val="ListParagraph"/>
        <w:ind w:left="1800"/>
      </w:pPr>
    </w:p>
    <w:p w14:paraId="63C08AA6" w14:textId="5121B325" w:rsidR="0000485C" w:rsidRDefault="0000485C" w:rsidP="00030443">
      <w:pPr>
        <w:pStyle w:val="ListParagraph"/>
        <w:numPr>
          <w:ilvl w:val="0"/>
          <w:numId w:val="4"/>
        </w:numPr>
      </w:pPr>
      <w:r>
        <w:t>Preparation of all Application documents</w:t>
      </w:r>
      <w:r>
        <w:tab/>
      </w:r>
      <w:r>
        <w:tab/>
      </w:r>
      <w:r>
        <w:tab/>
        <w:t xml:space="preserve">                      $149.00</w:t>
      </w:r>
    </w:p>
    <w:p w14:paraId="14E27E1E" w14:textId="77777777" w:rsidR="0054153A" w:rsidRDefault="0054153A" w:rsidP="0054153A">
      <w:pPr>
        <w:pStyle w:val="ListParagraph"/>
        <w:ind w:left="1800"/>
      </w:pPr>
    </w:p>
    <w:p w14:paraId="5E35124D" w14:textId="500CF90C" w:rsidR="0000485C" w:rsidRDefault="0000485C" w:rsidP="00030443">
      <w:pPr>
        <w:pStyle w:val="ListParagraph"/>
        <w:numPr>
          <w:ilvl w:val="0"/>
          <w:numId w:val="4"/>
        </w:numPr>
      </w:pPr>
      <w:r>
        <w:t>Arrange for documents to be signed overseas</w:t>
      </w:r>
      <w:r>
        <w:tab/>
      </w:r>
      <w:r>
        <w:tab/>
      </w:r>
      <w:r>
        <w:tab/>
        <w:t xml:space="preserve">              free</w:t>
      </w:r>
    </w:p>
    <w:p w14:paraId="1CBB2B63" w14:textId="77777777" w:rsidR="0054153A" w:rsidRDefault="0054153A" w:rsidP="0054153A">
      <w:pPr>
        <w:pStyle w:val="ListParagraph"/>
        <w:ind w:left="1800"/>
      </w:pPr>
    </w:p>
    <w:p w14:paraId="19B022E4" w14:textId="537C2944" w:rsidR="0000485C" w:rsidRDefault="0000485C" w:rsidP="00030443">
      <w:pPr>
        <w:pStyle w:val="ListParagraph"/>
        <w:numPr>
          <w:ilvl w:val="0"/>
          <w:numId w:val="4"/>
        </w:numPr>
      </w:pPr>
      <w:r>
        <w:t xml:space="preserve">Where a property is leased attend to the adjustment of rent                              </w:t>
      </w:r>
      <w:r w:rsidR="00030443">
        <w:t>free</w:t>
      </w:r>
    </w:p>
    <w:p w14:paraId="5D47E74C" w14:textId="77777777" w:rsidR="0054153A" w:rsidRDefault="0054153A" w:rsidP="0054153A">
      <w:pPr>
        <w:pStyle w:val="ListParagraph"/>
        <w:ind w:left="1800"/>
      </w:pPr>
    </w:p>
    <w:p w14:paraId="20C8E390" w14:textId="77777777" w:rsidR="0054153A" w:rsidRDefault="0054153A" w:rsidP="0054153A">
      <w:pPr>
        <w:pStyle w:val="ListParagraph"/>
        <w:ind w:left="1800"/>
      </w:pPr>
    </w:p>
    <w:p w14:paraId="55CEC262" w14:textId="77777777" w:rsidR="0054153A" w:rsidRDefault="0054153A" w:rsidP="0054153A">
      <w:pPr>
        <w:pStyle w:val="ListParagraph"/>
      </w:pPr>
    </w:p>
    <w:p w14:paraId="09576DA8" w14:textId="77777777" w:rsidR="0054153A" w:rsidRDefault="0054153A" w:rsidP="0054153A">
      <w:pPr>
        <w:pStyle w:val="ListParagraph"/>
        <w:ind w:left="1800"/>
      </w:pPr>
    </w:p>
    <w:p w14:paraId="33DCB256" w14:textId="362A2197" w:rsidR="0000485C" w:rsidRDefault="0000485C" w:rsidP="00030443">
      <w:pPr>
        <w:pStyle w:val="ListParagraph"/>
        <w:numPr>
          <w:ilvl w:val="0"/>
          <w:numId w:val="4"/>
        </w:numPr>
      </w:pPr>
      <w:r>
        <w:t xml:space="preserve">In the event that your contract is terminated, a nominal payment for </w:t>
      </w:r>
      <w:proofErr w:type="gramStart"/>
      <w:r>
        <w:t>our</w:t>
      </w:r>
      <w:proofErr w:type="gramEnd"/>
    </w:p>
    <w:p w14:paraId="2DA4E14A" w14:textId="5B1D7978" w:rsidR="0000485C" w:rsidRDefault="0000485C" w:rsidP="00030443">
      <w:pPr>
        <w:pStyle w:val="ListParagraph"/>
        <w:ind w:left="1800"/>
      </w:pPr>
      <w:r>
        <w:t xml:space="preserve">Professional fees will be charged, together with </w:t>
      </w:r>
      <w:r w:rsidR="00030443">
        <w:t xml:space="preserve">the cost of any searches </w:t>
      </w:r>
    </w:p>
    <w:p w14:paraId="78F7C971" w14:textId="6DB63F0E" w:rsidR="0054153A" w:rsidRDefault="0054153A" w:rsidP="00030443">
      <w:pPr>
        <w:pStyle w:val="ListParagraph"/>
        <w:ind w:left="1800"/>
      </w:pPr>
      <w:r>
        <w:t xml:space="preserve">that </w:t>
      </w:r>
      <w:r w:rsidR="00030443">
        <w:t xml:space="preserve">Have been ordered prior to termination                                                  </w:t>
      </w:r>
      <w:r>
        <w:t>$</w:t>
      </w:r>
      <w:r w:rsidR="00030443">
        <w:t>105.00</w:t>
      </w:r>
    </w:p>
    <w:p w14:paraId="2DC23572" w14:textId="77777777" w:rsidR="0054153A" w:rsidRDefault="0054153A" w:rsidP="00030443">
      <w:pPr>
        <w:pStyle w:val="ListParagraph"/>
        <w:ind w:left="1800"/>
      </w:pPr>
    </w:p>
    <w:p w14:paraId="2B9505CB" w14:textId="382C1D00" w:rsidR="00030443" w:rsidRDefault="00030443" w:rsidP="00030443">
      <w:pPr>
        <w:pStyle w:val="ListParagraph"/>
        <w:numPr>
          <w:ilvl w:val="0"/>
          <w:numId w:val="4"/>
        </w:numPr>
      </w:pPr>
      <w:r>
        <w:t xml:space="preserve">If seller has changed their name and title requires updating </w:t>
      </w:r>
      <w:proofErr w:type="spellStart"/>
      <w:r>
        <w:t>ie</w:t>
      </w:r>
      <w:proofErr w:type="spellEnd"/>
      <w:r>
        <w:t xml:space="preserve"> due to </w:t>
      </w:r>
    </w:p>
    <w:p w14:paraId="36966027" w14:textId="5BC3ABED" w:rsidR="00030443" w:rsidRDefault="0054153A" w:rsidP="0054153A">
      <w:pPr>
        <w:pStyle w:val="ListParagraph"/>
        <w:ind w:left="1800"/>
      </w:pPr>
      <w:r>
        <w:t xml:space="preserve">Marriage, </w:t>
      </w:r>
      <w:r w:rsidR="00030443">
        <w:t xml:space="preserve">Divorce, Deed Poll        </w:t>
      </w:r>
      <w:r>
        <w:t xml:space="preserve">                                                                       $149.00</w:t>
      </w:r>
      <w:r w:rsidR="00030443">
        <w:t xml:space="preserve">                                                    </w:t>
      </w:r>
      <w:r>
        <w:t xml:space="preserve"> </w:t>
      </w:r>
      <w:r w:rsidR="00030443">
        <w:t xml:space="preserve">      </w:t>
      </w:r>
    </w:p>
    <w:p w14:paraId="6076DA0C" w14:textId="77777777" w:rsidR="0054153A" w:rsidRDefault="0054153A" w:rsidP="0054153A">
      <w:pPr>
        <w:pStyle w:val="ListParagraph"/>
        <w:ind w:left="1800"/>
      </w:pPr>
    </w:p>
    <w:p w14:paraId="358255ED" w14:textId="103B33AE" w:rsidR="00030443" w:rsidRDefault="00030443" w:rsidP="00030443">
      <w:pPr>
        <w:pStyle w:val="ListParagraph"/>
        <w:numPr>
          <w:ilvl w:val="0"/>
          <w:numId w:val="4"/>
        </w:numPr>
      </w:pPr>
      <w:r>
        <w:t xml:space="preserve">House Call service to attend clients </w:t>
      </w:r>
      <w:proofErr w:type="gramStart"/>
      <w:r>
        <w:t>for the purpose of</w:t>
      </w:r>
      <w:proofErr w:type="gramEnd"/>
      <w:r>
        <w:t xml:space="preserve"> assisting them </w:t>
      </w:r>
    </w:p>
    <w:p w14:paraId="515073B4" w14:textId="39D469D6" w:rsidR="0054153A" w:rsidRDefault="0054153A" w:rsidP="0054153A">
      <w:pPr>
        <w:pStyle w:val="ListParagraph"/>
        <w:ind w:left="1800"/>
      </w:pPr>
      <w:r>
        <w:t xml:space="preserve">with </w:t>
      </w:r>
      <w:r w:rsidR="00030443">
        <w:t>Signing of documents at a place of their choosing within 20km o</w:t>
      </w:r>
      <w:r>
        <w:t>f</w:t>
      </w:r>
    </w:p>
    <w:p w14:paraId="7723BA00" w14:textId="4442D03E" w:rsidR="00030443" w:rsidRDefault="00030443" w:rsidP="0054153A">
      <w:pPr>
        <w:pStyle w:val="ListParagraph"/>
        <w:ind w:left="1800"/>
      </w:pPr>
      <w:r>
        <w:t xml:space="preserve">Perth City          </w:t>
      </w:r>
      <w:r w:rsidR="0054153A">
        <w:t xml:space="preserve">                                                                                                              free</w:t>
      </w:r>
    </w:p>
    <w:p w14:paraId="3E95CAF7" w14:textId="77777777" w:rsidR="0054153A" w:rsidRDefault="0054153A" w:rsidP="0054153A">
      <w:pPr>
        <w:pStyle w:val="ListParagraph"/>
        <w:ind w:left="1800"/>
      </w:pPr>
    </w:p>
    <w:p w14:paraId="577A9CEC" w14:textId="23D63075" w:rsidR="00030443" w:rsidRDefault="00030443" w:rsidP="00030443">
      <w:pPr>
        <w:pStyle w:val="ListParagraph"/>
        <w:numPr>
          <w:ilvl w:val="0"/>
          <w:numId w:val="4"/>
        </w:numPr>
      </w:pPr>
      <w:r>
        <w:t xml:space="preserve">If the property being sold is a deceased estate, with the Certificate of </w:t>
      </w:r>
    </w:p>
    <w:p w14:paraId="0BBE71FB" w14:textId="77777777" w:rsidR="0054153A" w:rsidRDefault="0054153A" w:rsidP="0054153A">
      <w:pPr>
        <w:pStyle w:val="ListParagraph"/>
        <w:ind w:left="1800"/>
      </w:pPr>
      <w:r>
        <w:t xml:space="preserve">title still </w:t>
      </w:r>
      <w:proofErr w:type="gramStart"/>
      <w:r w:rsidR="00030443">
        <w:t>In</w:t>
      </w:r>
      <w:proofErr w:type="gramEnd"/>
      <w:r w:rsidR="00030443">
        <w:t xml:space="preserve"> the name of the deceased proprietor, documentation will</w:t>
      </w:r>
    </w:p>
    <w:p w14:paraId="548921AA" w14:textId="6AC34961" w:rsidR="0054153A" w:rsidRDefault="00030443" w:rsidP="0054153A">
      <w:pPr>
        <w:pStyle w:val="ListParagraph"/>
        <w:ind w:left="1800"/>
      </w:pPr>
      <w:r>
        <w:t xml:space="preserve"> need to be Prepared for </w:t>
      </w:r>
      <w:r w:rsidR="0054153A">
        <w:t>L</w:t>
      </w:r>
      <w:r>
        <w:t xml:space="preserve">andgate        </w:t>
      </w:r>
      <w:r w:rsidR="0054153A">
        <w:t xml:space="preserve">                                                               149.00  </w:t>
      </w:r>
    </w:p>
    <w:p w14:paraId="6906F044" w14:textId="77777777" w:rsidR="0054153A" w:rsidRDefault="0054153A" w:rsidP="0054153A">
      <w:pPr>
        <w:pStyle w:val="ListParagraph"/>
        <w:ind w:left="1800"/>
      </w:pPr>
    </w:p>
    <w:p w14:paraId="699B2D6C" w14:textId="13F08C9E" w:rsidR="00030443" w:rsidRDefault="00030443" w:rsidP="00030443">
      <w:pPr>
        <w:pStyle w:val="ListParagraph"/>
        <w:numPr>
          <w:ilvl w:val="0"/>
          <w:numId w:val="4"/>
        </w:numPr>
      </w:pPr>
      <w:r>
        <w:t xml:space="preserve">Attending a bank to deposit money </w:t>
      </w:r>
      <w:proofErr w:type="gramStart"/>
      <w:r>
        <w:t>-  must</w:t>
      </w:r>
      <w:proofErr w:type="gramEnd"/>
      <w:r>
        <w:t xml:space="preserve"> be in Perth City                      </w:t>
      </w:r>
      <w:r w:rsidR="0054153A">
        <w:t xml:space="preserve">   </w:t>
      </w:r>
      <w:r>
        <w:t xml:space="preserve">       </w:t>
      </w:r>
      <w:r w:rsidR="0054153A">
        <w:t>free</w:t>
      </w:r>
      <w:r>
        <w:t xml:space="preserve">                 </w:t>
      </w:r>
    </w:p>
    <w:p w14:paraId="665B18E1" w14:textId="77777777" w:rsidR="0054153A" w:rsidRDefault="0054153A" w:rsidP="0054153A">
      <w:pPr>
        <w:pStyle w:val="ListParagraph"/>
        <w:ind w:left="1800"/>
      </w:pPr>
    </w:p>
    <w:p w14:paraId="171D2FFC" w14:textId="3FD9FC4F" w:rsidR="00030443" w:rsidRDefault="00030443" w:rsidP="00030443">
      <w:pPr>
        <w:pStyle w:val="ListParagraph"/>
        <w:numPr>
          <w:ilvl w:val="0"/>
          <w:numId w:val="4"/>
        </w:numPr>
      </w:pPr>
      <w:r>
        <w:t xml:space="preserve">Assistance with lodging ATO Clearance </w:t>
      </w:r>
      <w:proofErr w:type="gramStart"/>
      <w:r>
        <w:t>Certificate  application</w:t>
      </w:r>
      <w:proofErr w:type="gramEnd"/>
      <w:r>
        <w:t xml:space="preserve">                      </w:t>
      </w:r>
      <w:r w:rsidR="0054153A">
        <w:t>$</w:t>
      </w:r>
      <w:r w:rsidR="003E2A40">
        <w:t>5</w:t>
      </w:r>
      <w:r w:rsidR="0054153A">
        <w:t>9.00</w:t>
      </w:r>
    </w:p>
    <w:p w14:paraId="758EDCDA" w14:textId="77777777" w:rsidR="003E2A40" w:rsidRDefault="003E2A40" w:rsidP="003E2A40">
      <w:pPr>
        <w:pStyle w:val="ListParagraph"/>
      </w:pPr>
    </w:p>
    <w:p w14:paraId="05F3D068" w14:textId="2B2A97A5" w:rsidR="003E2A40" w:rsidRDefault="003E2A40" w:rsidP="00030443">
      <w:pPr>
        <w:pStyle w:val="ListParagraph"/>
        <w:numPr>
          <w:ilvl w:val="0"/>
          <w:numId w:val="4"/>
        </w:numPr>
      </w:pPr>
      <w:r>
        <w:t>Lodgement of Form 1 &amp; 2 in processing GST payments</w:t>
      </w:r>
      <w:r>
        <w:tab/>
      </w:r>
      <w:r>
        <w:tab/>
        <w:t xml:space="preserve">         $59.00</w:t>
      </w:r>
    </w:p>
    <w:p w14:paraId="52614B9E" w14:textId="77777777" w:rsidR="00023E5E" w:rsidRDefault="00023E5E" w:rsidP="00023E5E">
      <w:pPr>
        <w:pStyle w:val="ListParagraph"/>
      </w:pPr>
    </w:p>
    <w:p w14:paraId="5479230F" w14:textId="77777777" w:rsidR="00023E5E" w:rsidRDefault="00023E5E" w:rsidP="00030443">
      <w:pPr>
        <w:pStyle w:val="ListParagraph"/>
        <w:numPr>
          <w:ilvl w:val="0"/>
          <w:numId w:val="4"/>
        </w:numPr>
      </w:pPr>
      <w:r>
        <w:t xml:space="preserve">Updating Certificate of Title to reflect change of ownership between </w:t>
      </w:r>
    </w:p>
    <w:p w14:paraId="43F9093C" w14:textId="77777777" w:rsidR="00023E5E" w:rsidRDefault="00023E5E" w:rsidP="00023E5E">
      <w:pPr>
        <w:pStyle w:val="ListParagraph"/>
        <w:ind w:left="1800"/>
      </w:pPr>
      <w:r>
        <w:t xml:space="preserve">family members, </w:t>
      </w:r>
      <w:proofErr w:type="spellStart"/>
      <w:r>
        <w:t>ie</w:t>
      </w:r>
      <w:proofErr w:type="spellEnd"/>
      <w:r>
        <w:t xml:space="preserve"> adding name to title, changing percentage of </w:t>
      </w:r>
    </w:p>
    <w:p w14:paraId="5A6AE85E" w14:textId="768B8808" w:rsidR="00023E5E" w:rsidRDefault="00023E5E" w:rsidP="00023E5E">
      <w:pPr>
        <w:pStyle w:val="ListParagraph"/>
        <w:ind w:left="1800"/>
      </w:pPr>
      <w:r>
        <w:t xml:space="preserve">ownership, Court Orders etc                                                                               $199.00          </w:t>
      </w:r>
    </w:p>
    <w:p w14:paraId="6888C039" w14:textId="77777777" w:rsidR="00023E5E" w:rsidRDefault="00023E5E" w:rsidP="00023E5E">
      <w:pPr>
        <w:pStyle w:val="ListParagraph"/>
      </w:pPr>
    </w:p>
    <w:p w14:paraId="772F3171" w14:textId="29884966" w:rsidR="00023E5E" w:rsidRDefault="00023E5E" w:rsidP="00B979A6">
      <w:pPr>
        <w:pStyle w:val="ListParagraph"/>
        <w:ind w:left="1800"/>
      </w:pPr>
    </w:p>
    <w:p w14:paraId="6C748C51" w14:textId="6CDE30E6" w:rsidR="00B979A6" w:rsidRDefault="00B979A6" w:rsidP="00B979A6">
      <w:pPr>
        <w:pStyle w:val="ListParagraph"/>
        <w:ind w:left="1800"/>
        <w:rPr>
          <w:b/>
          <w:i/>
          <w:color w:val="00B0F0"/>
          <w:u w:val="single"/>
        </w:rPr>
      </w:pPr>
      <w:r>
        <w:rPr>
          <w:b/>
          <w:i/>
          <w:color w:val="00B0F0"/>
          <w:u w:val="single"/>
        </w:rPr>
        <w:t xml:space="preserve">STANDARD </w:t>
      </w:r>
      <w:r w:rsidRPr="00B979A6">
        <w:rPr>
          <w:b/>
          <w:i/>
          <w:color w:val="00B0F0"/>
          <w:u w:val="single"/>
        </w:rPr>
        <w:t>DISBURSEMENTS (for buyer)</w:t>
      </w:r>
    </w:p>
    <w:p w14:paraId="2306DD1F" w14:textId="595DA196" w:rsidR="00520990" w:rsidRDefault="00520990" w:rsidP="00B979A6">
      <w:pPr>
        <w:pStyle w:val="ListParagraph"/>
        <w:ind w:left="1800"/>
        <w:rPr>
          <w:b/>
          <w:i/>
          <w:color w:val="00B0F0"/>
          <w:u w:val="single"/>
        </w:rPr>
      </w:pPr>
    </w:p>
    <w:p w14:paraId="61AD7B9B" w14:textId="0C051DCF" w:rsidR="00520990" w:rsidRDefault="00520990" w:rsidP="00520990">
      <w:pPr>
        <w:pStyle w:val="ListParagraph"/>
        <w:numPr>
          <w:ilvl w:val="0"/>
          <w:numId w:val="6"/>
        </w:numPr>
      </w:pPr>
      <w:r>
        <w:t xml:space="preserve">Postage Petties etc                                                                                    $50.60     </w:t>
      </w:r>
    </w:p>
    <w:p w14:paraId="42A97241" w14:textId="19F4C81C" w:rsidR="00520990" w:rsidRPr="00520990" w:rsidRDefault="00520990" w:rsidP="00520990">
      <w:pPr>
        <w:pStyle w:val="ListParagraph"/>
        <w:numPr>
          <w:ilvl w:val="0"/>
          <w:numId w:val="6"/>
        </w:numPr>
      </w:pPr>
      <w:r>
        <w:t xml:space="preserve">Bank Cheque fees (per </w:t>
      </w:r>
      <w:proofErr w:type="gramStart"/>
      <w:r>
        <w:t xml:space="preserve">cheque)   </w:t>
      </w:r>
      <w:proofErr w:type="gramEnd"/>
      <w:r>
        <w:t xml:space="preserve">                                                           $10.00             </w:t>
      </w:r>
    </w:p>
    <w:p w14:paraId="33BCACCE" w14:textId="683E2C48" w:rsidR="00B979A6" w:rsidRDefault="00B979A6" w:rsidP="00B979A6">
      <w:pPr>
        <w:pStyle w:val="ListParagraph"/>
        <w:ind w:left="1800"/>
        <w:rPr>
          <w:b/>
          <w:i/>
          <w:color w:val="00B0F0"/>
          <w:u w:val="single"/>
        </w:rPr>
      </w:pPr>
    </w:p>
    <w:p w14:paraId="3435B101" w14:textId="7CB4E733" w:rsidR="00B979A6" w:rsidRDefault="00B979A6" w:rsidP="00B979A6">
      <w:pPr>
        <w:pStyle w:val="ListParagraph"/>
        <w:ind w:left="1800"/>
      </w:pPr>
      <w:r>
        <w:t>Government fees and charges include the following</w:t>
      </w:r>
    </w:p>
    <w:p w14:paraId="43169CEB" w14:textId="558EB3EB" w:rsidR="00B979A6" w:rsidRDefault="00B979A6" w:rsidP="00B979A6">
      <w:pPr>
        <w:pStyle w:val="ListParagraph"/>
        <w:ind w:left="1800"/>
      </w:pPr>
    </w:p>
    <w:p w14:paraId="5E992253" w14:textId="6FEF9D44" w:rsidR="00B979A6" w:rsidRDefault="00B979A6" w:rsidP="00557D3F">
      <w:pPr>
        <w:pStyle w:val="ListParagraph"/>
        <w:numPr>
          <w:ilvl w:val="0"/>
          <w:numId w:val="5"/>
        </w:numPr>
      </w:pPr>
      <w:r>
        <w:t xml:space="preserve">Transfer Duty – as determined by the Office of State Revenue based </w:t>
      </w:r>
    </w:p>
    <w:p w14:paraId="56712F1D" w14:textId="0A3EFBAF" w:rsidR="00B979A6" w:rsidRDefault="00557D3F" w:rsidP="00557D3F">
      <w:pPr>
        <w:pStyle w:val="ListParagraph"/>
        <w:ind w:left="2520"/>
      </w:pPr>
      <w:r>
        <w:t>o</w:t>
      </w:r>
      <w:r w:rsidR="00B979A6">
        <w:t xml:space="preserve">n purchase price                                                                                           </w:t>
      </w:r>
      <w:r>
        <w:t>TBA</w:t>
      </w:r>
    </w:p>
    <w:p w14:paraId="67044BBD" w14:textId="2ADA7BAF" w:rsidR="00B979A6" w:rsidRDefault="00B979A6" w:rsidP="00B979A6">
      <w:pPr>
        <w:pStyle w:val="ListParagraph"/>
        <w:ind w:left="1800"/>
      </w:pPr>
    </w:p>
    <w:p w14:paraId="1AC7C33D" w14:textId="548B8C14" w:rsidR="00B979A6" w:rsidRDefault="00B979A6" w:rsidP="00557D3F">
      <w:pPr>
        <w:pStyle w:val="ListParagraph"/>
        <w:numPr>
          <w:ilvl w:val="0"/>
          <w:numId w:val="5"/>
        </w:numPr>
      </w:pPr>
      <w:r>
        <w:t>Registration fee for Transfer of Land document for Landgate documents</w:t>
      </w:r>
    </w:p>
    <w:p w14:paraId="0889AB98" w14:textId="1175F5A1" w:rsidR="00B979A6" w:rsidRDefault="00557D3F" w:rsidP="00557D3F">
      <w:pPr>
        <w:pStyle w:val="ListParagraph"/>
        <w:ind w:left="2520"/>
      </w:pPr>
      <w:r>
        <w:t>b</w:t>
      </w:r>
      <w:r w:rsidR="00B979A6">
        <w:t>ased on Stamp Duty paid</w:t>
      </w:r>
      <w:proofErr w:type="gramStart"/>
      <w:r w:rsidR="00B979A6">
        <w:t xml:space="preserve">   </w:t>
      </w:r>
      <w:r>
        <w:t>(</w:t>
      </w:r>
      <w:proofErr w:type="gramEnd"/>
      <w:r>
        <w:t>min $171.20)</w:t>
      </w:r>
      <w:r w:rsidR="00B979A6">
        <w:t xml:space="preserve">                                                </w:t>
      </w:r>
      <w:r>
        <w:t>TBA</w:t>
      </w:r>
      <w:r w:rsidR="00B979A6">
        <w:t xml:space="preserve">                     </w:t>
      </w:r>
    </w:p>
    <w:p w14:paraId="2C588289" w14:textId="5A949A7C" w:rsidR="00B979A6" w:rsidRDefault="00B979A6" w:rsidP="00B979A6">
      <w:pPr>
        <w:pStyle w:val="ListParagraph"/>
        <w:ind w:left="1800"/>
      </w:pPr>
    </w:p>
    <w:p w14:paraId="1A35BA60" w14:textId="77777777" w:rsidR="00520990" w:rsidRDefault="00557D3F" w:rsidP="00557D3F">
      <w:pPr>
        <w:pStyle w:val="ListParagraph"/>
        <w:numPr>
          <w:ilvl w:val="0"/>
          <w:numId w:val="5"/>
        </w:numPr>
      </w:pPr>
      <w:r>
        <w:t xml:space="preserve">Title </w:t>
      </w:r>
      <w:proofErr w:type="spellStart"/>
      <w:r>
        <w:t>Seaches</w:t>
      </w:r>
      <w:proofErr w:type="spellEnd"/>
      <w:r>
        <w:t xml:space="preserve"> including any encumbrances and Strata Plans</w:t>
      </w:r>
      <w:r w:rsidR="00520990">
        <w:t xml:space="preserve"> </w:t>
      </w:r>
    </w:p>
    <w:p w14:paraId="11F76349" w14:textId="5667577A" w:rsidR="00B979A6" w:rsidRDefault="00520990" w:rsidP="00CF7C5F">
      <w:pPr>
        <w:pStyle w:val="ListParagraph"/>
        <w:ind w:left="2520"/>
      </w:pPr>
      <w:r>
        <w:t xml:space="preserve">(per </w:t>
      </w:r>
      <w:proofErr w:type="gramStart"/>
      <w:r>
        <w:t>search)</w:t>
      </w:r>
      <w:r w:rsidR="00557D3F">
        <w:t xml:space="preserve">   </w:t>
      </w:r>
      <w:proofErr w:type="gramEnd"/>
      <w:r w:rsidR="00557D3F">
        <w:t xml:space="preserve">        </w:t>
      </w:r>
      <w:r>
        <w:t xml:space="preserve">                                                                                   </w:t>
      </w:r>
      <w:r w:rsidR="00557D3F">
        <w:t xml:space="preserve">  $37.95</w:t>
      </w:r>
    </w:p>
    <w:p w14:paraId="00A8B688" w14:textId="636F2FE2" w:rsidR="00557D3F" w:rsidRDefault="00557D3F" w:rsidP="00B979A6">
      <w:pPr>
        <w:pStyle w:val="ListParagraph"/>
        <w:ind w:left="1800"/>
      </w:pPr>
    </w:p>
    <w:p w14:paraId="1584FCF5" w14:textId="77777777" w:rsidR="00557D3F" w:rsidRDefault="00557D3F" w:rsidP="00557D3F">
      <w:pPr>
        <w:pStyle w:val="ListParagraph"/>
        <w:numPr>
          <w:ilvl w:val="0"/>
          <w:numId w:val="5"/>
        </w:numPr>
      </w:pPr>
      <w:r w:rsidRPr="00557D3F">
        <w:t xml:space="preserve">Water Corporation Enquiry Fees–rate information, meter reading </w:t>
      </w:r>
    </w:p>
    <w:p w14:paraId="158E2564" w14:textId="168AA179" w:rsidR="00557D3F" w:rsidRDefault="00557D3F" w:rsidP="00557D3F">
      <w:pPr>
        <w:pStyle w:val="ListParagraph"/>
        <w:ind w:left="2520"/>
      </w:pPr>
      <w:r>
        <w:t xml:space="preserve">and change of </w:t>
      </w:r>
      <w:r w:rsidRPr="00557D3F">
        <w:t>ownership</w:t>
      </w:r>
      <w:r>
        <w:t xml:space="preserve">                                                                         $4</w:t>
      </w:r>
      <w:r w:rsidR="00CF7C5F">
        <w:t>9</w:t>
      </w:r>
      <w:r>
        <w:t>.</w:t>
      </w:r>
      <w:r w:rsidR="00CF7C5F">
        <w:t>01</w:t>
      </w:r>
    </w:p>
    <w:p w14:paraId="05854F26" w14:textId="77777777" w:rsidR="00557D3F" w:rsidRDefault="00557D3F" w:rsidP="00B979A6">
      <w:pPr>
        <w:pStyle w:val="ListParagraph"/>
        <w:ind w:left="1800"/>
      </w:pPr>
    </w:p>
    <w:p w14:paraId="00E13332" w14:textId="3BECEC52" w:rsidR="00557D3F" w:rsidRDefault="00557D3F" w:rsidP="00557D3F">
      <w:pPr>
        <w:pStyle w:val="ListParagraph"/>
        <w:numPr>
          <w:ilvl w:val="0"/>
          <w:numId w:val="5"/>
        </w:numPr>
      </w:pPr>
      <w:r w:rsidRPr="00557D3F">
        <w:t xml:space="preserve">Approximate Local Authority Enquiry Fee –rate information, orders </w:t>
      </w:r>
      <w:r>
        <w:t xml:space="preserve">                   </w:t>
      </w:r>
      <w:r w:rsidRPr="00557D3F">
        <w:t xml:space="preserve"> </w:t>
      </w:r>
      <w:r>
        <w:t xml:space="preserve">and </w:t>
      </w:r>
      <w:r w:rsidRPr="00557D3F">
        <w:t>requisitions on the property and change of ownership. Charges</w:t>
      </w:r>
      <w:r>
        <w:t xml:space="preserve">                 </w:t>
      </w:r>
      <w:r w:rsidRPr="00557D3F">
        <w:t xml:space="preserve"> </w:t>
      </w:r>
      <w:r w:rsidRPr="00557D3F">
        <w:lastRenderedPageBreak/>
        <w:t>vary by local authority.  Additional requests from the buyer may incur</w:t>
      </w:r>
      <w:r>
        <w:t xml:space="preserve">   </w:t>
      </w:r>
      <w:r w:rsidRPr="00557D3F">
        <w:t xml:space="preserve"> additional fees, </w:t>
      </w:r>
      <w:proofErr w:type="spellStart"/>
      <w:r w:rsidRPr="00557D3F">
        <w:t>eg</w:t>
      </w:r>
      <w:proofErr w:type="spellEnd"/>
      <w:r w:rsidRPr="00557D3F">
        <w:t xml:space="preserve"> pool inspection etc</w:t>
      </w:r>
      <w:r>
        <w:t xml:space="preserve">                                                  $90.00</w:t>
      </w:r>
    </w:p>
    <w:p w14:paraId="5B2771D5" w14:textId="77777777" w:rsidR="00557D3F" w:rsidRDefault="00557D3F" w:rsidP="00B979A6">
      <w:pPr>
        <w:pStyle w:val="ListParagraph"/>
        <w:ind w:left="1800"/>
      </w:pPr>
    </w:p>
    <w:p w14:paraId="426A8F74" w14:textId="06029E9E" w:rsidR="00557D3F" w:rsidRDefault="00557D3F" w:rsidP="00557D3F">
      <w:pPr>
        <w:pStyle w:val="ListParagraph"/>
        <w:numPr>
          <w:ilvl w:val="0"/>
          <w:numId w:val="5"/>
        </w:numPr>
      </w:pPr>
      <w:r w:rsidRPr="00557D3F">
        <w:t xml:space="preserve">Land Tax Enquiry Fee–rate information and change of </w:t>
      </w:r>
      <w:proofErr w:type="gramStart"/>
      <w:r w:rsidRPr="00557D3F">
        <w:t>ownership</w:t>
      </w:r>
      <w:r>
        <w:t xml:space="preserve">  $</w:t>
      </w:r>
      <w:proofErr w:type="gramEnd"/>
      <w:r w:rsidR="00CF7C5F">
        <w:t>43</w:t>
      </w:r>
      <w:r>
        <w:t>.5</w:t>
      </w:r>
      <w:r w:rsidR="00CF7C5F">
        <w:t>6</w:t>
      </w:r>
    </w:p>
    <w:p w14:paraId="1E7745F8" w14:textId="77777777" w:rsidR="00557D3F" w:rsidRDefault="00557D3F" w:rsidP="00B979A6">
      <w:pPr>
        <w:pStyle w:val="ListParagraph"/>
        <w:ind w:left="1800"/>
      </w:pPr>
    </w:p>
    <w:p w14:paraId="1E9B1FDF" w14:textId="0A7E4035" w:rsidR="002E675E" w:rsidRDefault="00557D3F" w:rsidP="002E675E">
      <w:pPr>
        <w:pStyle w:val="ListParagraph"/>
        <w:numPr>
          <w:ilvl w:val="0"/>
          <w:numId w:val="5"/>
        </w:numPr>
      </w:pPr>
      <w:r w:rsidRPr="00557D3F">
        <w:t xml:space="preserve">Clause 42 Enquiry Fee–road widening information </w:t>
      </w:r>
      <w:r w:rsidR="00520990">
        <w:t xml:space="preserve">                         </w:t>
      </w:r>
      <w:r w:rsidR="002E675E">
        <w:t xml:space="preserve">  $</w:t>
      </w:r>
      <w:r w:rsidR="00520990">
        <w:t>25.00</w:t>
      </w:r>
    </w:p>
    <w:p w14:paraId="35971DA4" w14:textId="77777777" w:rsidR="00547A2E" w:rsidRDefault="00547A2E" w:rsidP="00547A2E">
      <w:pPr>
        <w:pStyle w:val="ListParagraph"/>
      </w:pPr>
    </w:p>
    <w:p w14:paraId="2871ECD3" w14:textId="77777777" w:rsidR="00547A2E" w:rsidRDefault="00547A2E" w:rsidP="002E675E">
      <w:pPr>
        <w:pStyle w:val="ListParagraph"/>
        <w:numPr>
          <w:ilvl w:val="0"/>
          <w:numId w:val="5"/>
        </w:numPr>
      </w:pPr>
    </w:p>
    <w:p w14:paraId="06403CC8" w14:textId="77777777" w:rsidR="002E675E" w:rsidRDefault="00557D3F" w:rsidP="002E675E">
      <w:pPr>
        <w:pStyle w:val="ListParagraph"/>
        <w:numPr>
          <w:ilvl w:val="0"/>
          <w:numId w:val="7"/>
        </w:numPr>
      </w:pPr>
      <w:r w:rsidRPr="00557D3F">
        <w:t>Approximate Landgate Fees–charged at cost on the actual fees</w:t>
      </w:r>
    </w:p>
    <w:p w14:paraId="6F7201C7" w14:textId="6432F25E" w:rsidR="00557D3F" w:rsidRDefault="00557D3F" w:rsidP="002E675E">
      <w:pPr>
        <w:pStyle w:val="ListParagraph"/>
        <w:ind w:left="2520"/>
      </w:pPr>
      <w:r w:rsidRPr="00557D3F">
        <w:t xml:space="preserve">charged </w:t>
      </w:r>
      <w:r w:rsidR="00520990">
        <w:t xml:space="preserve">above </w:t>
      </w:r>
      <w:r w:rsidRPr="00557D3F">
        <w:t>estimate</w:t>
      </w:r>
      <w:r w:rsidR="002E675E">
        <w:t xml:space="preserve">                                                                           $30.00</w:t>
      </w:r>
    </w:p>
    <w:p w14:paraId="6BC77640" w14:textId="77777777" w:rsidR="00520990" w:rsidRDefault="00520990" w:rsidP="00B979A6">
      <w:pPr>
        <w:pStyle w:val="ListParagraph"/>
        <w:ind w:left="1800"/>
      </w:pPr>
    </w:p>
    <w:p w14:paraId="36548D76" w14:textId="7478E9D5" w:rsidR="00520990" w:rsidRDefault="00520990" w:rsidP="002E675E">
      <w:pPr>
        <w:pStyle w:val="ListParagraph"/>
        <w:numPr>
          <w:ilvl w:val="0"/>
          <w:numId w:val="7"/>
        </w:numPr>
      </w:pPr>
      <w:r>
        <w:t xml:space="preserve">ASIC company search if required    </w:t>
      </w:r>
      <w:r w:rsidR="002E675E">
        <w:t xml:space="preserve">                                                          $9.00</w:t>
      </w:r>
    </w:p>
    <w:p w14:paraId="5DAF89E9" w14:textId="77777777" w:rsidR="00B20B28" w:rsidRDefault="00B20B28" w:rsidP="00B20B28">
      <w:pPr>
        <w:pStyle w:val="ListParagraph"/>
        <w:ind w:left="2520"/>
      </w:pPr>
    </w:p>
    <w:p w14:paraId="4E968D29" w14:textId="54A79368" w:rsidR="00CF7C5F" w:rsidRDefault="00CF7C5F" w:rsidP="002E675E">
      <w:pPr>
        <w:pStyle w:val="ListParagraph"/>
        <w:numPr>
          <w:ilvl w:val="0"/>
          <w:numId w:val="7"/>
        </w:numPr>
      </w:pPr>
      <w:r>
        <w:t>S43 Strata</w:t>
      </w:r>
      <w:r w:rsidR="00B20B28">
        <w:t xml:space="preserve"> Enquiry Fee (if </w:t>
      </w:r>
      <w:proofErr w:type="gramStart"/>
      <w:r w:rsidR="00B20B28">
        <w:t xml:space="preserve">required)   </w:t>
      </w:r>
      <w:proofErr w:type="gramEnd"/>
      <w:r w:rsidR="00B20B28">
        <w:t xml:space="preserve">                                                  $110.00 </w:t>
      </w:r>
    </w:p>
    <w:p w14:paraId="67E9D4E4" w14:textId="20923576" w:rsidR="00520990" w:rsidRDefault="00520990" w:rsidP="002E675E">
      <w:pPr>
        <w:pStyle w:val="ListParagraph"/>
        <w:ind w:left="1800" w:firstLine="45"/>
      </w:pPr>
    </w:p>
    <w:p w14:paraId="41E84F2B" w14:textId="4A115331" w:rsidR="00520990" w:rsidRDefault="00520990" w:rsidP="002E675E">
      <w:pPr>
        <w:pStyle w:val="ListParagraph"/>
        <w:numPr>
          <w:ilvl w:val="0"/>
          <w:numId w:val="7"/>
        </w:numPr>
      </w:pPr>
      <w:r>
        <w:t>Personal Property Security Register search</w:t>
      </w:r>
      <w:r w:rsidR="002E675E">
        <w:t xml:space="preserve">                                            $6.50</w:t>
      </w:r>
    </w:p>
    <w:p w14:paraId="42810A3B" w14:textId="77777777" w:rsidR="00520990" w:rsidRDefault="00520990" w:rsidP="00B979A6">
      <w:pPr>
        <w:pStyle w:val="ListParagraph"/>
        <w:ind w:left="1800"/>
      </w:pPr>
    </w:p>
    <w:p w14:paraId="1C6D108B" w14:textId="77777777" w:rsidR="00520990" w:rsidRDefault="00520990" w:rsidP="002E675E">
      <w:pPr>
        <w:pStyle w:val="ListParagraph"/>
        <w:numPr>
          <w:ilvl w:val="0"/>
          <w:numId w:val="7"/>
        </w:numPr>
      </w:pPr>
      <w:r w:rsidRPr="00520990">
        <w:t>Electronic Conveyancing</w:t>
      </w:r>
    </w:p>
    <w:p w14:paraId="3D2A538C" w14:textId="57395600" w:rsidR="002E675E" w:rsidRDefault="00520990" w:rsidP="002E675E">
      <w:pPr>
        <w:pStyle w:val="ListParagraph"/>
        <w:ind w:left="2520"/>
      </w:pPr>
      <w:r w:rsidRPr="00520990">
        <w:t>Complete settlement process Electronically using the PEXA system</w:t>
      </w:r>
    </w:p>
    <w:p w14:paraId="4C21283E" w14:textId="5F615CEC" w:rsidR="00520990" w:rsidRDefault="00520990" w:rsidP="002E675E">
      <w:pPr>
        <w:pStyle w:val="ListParagraph"/>
        <w:ind w:left="2520"/>
      </w:pPr>
      <w:r w:rsidRPr="00520990">
        <w:t>(where available) subject to PEXA transaction Services Fees</w:t>
      </w:r>
      <w:r w:rsidR="002E675E">
        <w:t xml:space="preserve">          $112.64</w:t>
      </w:r>
    </w:p>
    <w:p w14:paraId="21D13558" w14:textId="77777777" w:rsidR="00B979A6" w:rsidRPr="00B979A6" w:rsidRDefault="00B979A6" w:rsidP="00B979A6">
      <w:pPr>
        <w:pStyle w:val="ListParagraph"/>
        <w:ind w:left="1800"/>
        <w:rPr>
          <w:color w:val="00B0F0"/>
        </w:rPr>
      </w:pPr>
    </w:p>
    <w:p w14:paraId="4153C815" w14:textId="7DC64D0A" w:rsidR="00EF30FD" w:rsidRDefault="00EF30FD" w:rsidP="00EF30FD">
      <w:pPr>
        <w:pStyle w:val="ListParagraph"/>
        <w:ind w:left="1800"/>
        <w:rPr>
          <w:b/>
          <w:i/>
          <w:color w:val="00B0F0"/>
          <w:u w:val="single"/>
        </w:rPr>
      </w:pPr>
      <w:bookmarkStart w:id="0" w:name="_GoBack"/>
      <w:bookmarkEnd w:id="0"/>
      <w:r>
        <w:rPr>
          <w:b/>
          <w:i/>
          <w:color w:val="00B0F0"/>
          <w:u w:val="single"/>
        </w:rPr>
        <w:t xml:space="preserve">STANDARD </w:t>
      </w:r>
      <w:r w:rsidRPr="00B979A6">
        <w:rPr>
          <w:b/>
          <w:i/>
          <w:color w:val="00B0F0"/>
          <w:u w:val="single"/>
        </w:rPr>
        <w:t xml:space="preserve">DISBURSEMENTS (for </w:t>
      </w:r>
      <w:r>
        <w:rPr>
          <w:b/>
          <w:i/>
          <w:color w:val="00B0F0"/>
          <w:u w:val="single"/>
        </w:rPr>
        <w:t>seller</w:t>
      </w:r>
      <w:r w:rsidRPr="00B979A6">
        <w:rPr>
          <w:b/>
          <w:i/>
          <w:color w:val="00B0F0"/>
          <w:u w:val="single"/>
        </w:rPr>
        <w:t>)</w:t>
      </w:r>
    </w:p>
    <w:p w14:paraId="3B867730" w14:textId="30973E56" w:rsidR="00EF30FD" w:rsidRDefault="00EF30FD" w:rsidP="00EF30FD">
      <w:pPr>
        <w:pStyle w:val="ListParagraph"/>
        <w:ind w:left="1800"/>
        <w:rPr>
          <w:b/>
          <w:i/>
          <w:color w:val="00B0F0"/>
          <w:u w:val="single"/>
        </w:rPr>
      </w:pPr>
    </w:p>
    <w:p w14:paraId="730B4061" w14:textId="77777777" w:rsidR="00EF30FD" w:rsidRDefault="00EF30FD" w:rsidP="00EF30FD">
      <w:pPr>
        <w:pStyle w:val="ListParagraph"/>
        <w:numPr>
          <w:ilvl w:val="0"/>
          <w:numId w:val="6"/>
        </w:numPr>
      </w:pPr>
      <w:r>
        <w:t xml:space="preserve">Postage Petties etc                                                                                    $50.60     </w:t>
      </w:r>
    </w:p>
    <w:p w14:paraId="11B1B8A9" w14:textId="77777777" w:rsidR="00EF30FD" w:rsidRPr="00520990" w:rsidRDefault="00EF30FD" w:rsidP="00EF30FD">
      <w:pPr>
        <w:pStyle w:val="ListParagraph"/>
        <w:numPr>
          <w:ilvl w:val="0"/>
          <w:numId w:val="6"/>
        </w:numPr>
      </w:pPr>
      <w:r>
        <w:t xml:space="preserve">Bank Cheque fees (per </w:t>
      </w:r>
      <w:proofErr w:type="gramStart"/>
      <w:r>
        <w:t xml:space="preserve">cheque)   </w:t>
      </w:r>
      <w:proofErr w:type="gramEnd"/>
      <w:r>
        <w:t xml:space="preserve">                                                           $10.00             </w:t>
      </w:r>
    </w:p>
    <w:p w14:paraId="6A05E2C4" w14:textId="77777777" w:rsidR="00EF30FD" w:rsidRDefault="00EF30FD" w:rsidP="00EF30FD">
      <w:pPr>
        <w:pStyle w:val="ListParagraph"/>
        <w:ind w:left="1800"/>
        <w:rPr>
          <w:b/>
          <w:i/>
          <w:color w:val="00B0F0"/>
          <w:u w:val="single"/>
        </w:rPr>
      </w:pPr>
    </w:p>
    <w:p w14:paraId="7ED95BF5" w14:textId="4FB61893" w:rsidR="00EF30FD" w:rsidRDefault="00EF30FD" w:rsidP="00EF30FD">
      <w:pPr>
        <w:pStyle w:val="ListParagraph"/>
        <w:ind w:left="1800"/>
      </w:pPr>
      <w:r>
        <w:t>Government fees and charges include the following</w:t>
      </w:r>
    </w:p>
    <w:p w14:paraId="17D99AE4" w14:textId="1217EE5A" w:rsidR="00EF30FD" w:rsidRDefault="00EF30FD" w:rsidP="00EF30FD">
      <w:pPr>
        <w:pStyle w:val="ListParagraph"/>
        <w:ind w:left="1800"/>
      </w:pPr>
    </w:p>
    <w:p w14:paraId="3B1FBE26" w14:textId="329C20C3" w:rsidR="00EF30FD" w:rsidRDefault="00EF30FD" w:rsidP="00EF30FD">
      <w:pPr>
        <w:pStyle w:val="ListParagraph"/>
        <w:numPr>
          <w:ilvl w:val="0"/>
          <w:numId w:val="8"/>
        </w:numPr>
      </w:pPr>
      <w:r>
        <w:t xml:space="preserve">Registration fee on the Discharge of Mortgage (if </w:t>
      </w:r>
      <w:proofErr w:type="gramStart"/>
      <w:r>
        <w:t xml:space="preserve">required)   </w:t>
      </w:r>
      <w:proofErr w:type="gramEnd"/>
      <w:r>
        <w:t xml:space="preserve">       $171.20</w:t>
      </w:r>
    </w:p>
    <w:p w14:paraId="40A3C93D" w14:textId="666C1009" w:rsidR="00EF30FD" w:rsidRDefault="00EF30FD" w:rsidP="00EF30FD">
      <w:pPr>
        <w:pStyle w:val="ListParagraph"/>
        <w:ind w:left="1800"/>
      </w:pPr>
    </w:p>
    <w:p w14:paraId="2FB5E0DA" w14:textId="77777777" w:rsidR="00EF30FD" w:rsidRDefault="00EF30FD" w:rsidP="00EF30FD">
      <w:pPr>
        <w:pStyle w:val="ListParagraph"/>
        <w:numPr>
          <w:ilvl w:val="0"/>
          <w:numId w:val="7"/>
        </w:numPr>
      </w:pPr>
      <w:r w:rsidRPr="00520990">
        <w:t>Electronic Conveyancing</w:t>
      </w:r>
    </w:p>
    <w:p w14:paraId="6F7FCDE1" w14:textId="77777777" w:rsidR="00EF30FD" w:rsidRDefault="00EF30FD" w:rsidP="00EF30FD">
      <w:pPr>
        <w:pStyle w:val="ListParagraph"/>
        <w:ind w:left="2520"/>
      </w:pPr>
      <w:r w:rsidRPr="00520990">
        <w:t>Complete settlement process Electronically using the PEXA system</w:t>
      </w:r>
    </w:p>
    <w:p w14:paraId="150A23E8" w14:textId="7766436C" w:rsidR="00EF30FD" w:rsidRDefault="00EF30FD" w:rsidP="00EF30FD">
      <w:pPr>
        <w:pStyle w:val="ListParagraph"/>
        <w:ind w:left="2520"/>
      </w:pPr>
      <w:r w:rsidRPr="00520990">
        <w:t>(where available) subject to PEXA transaction Services Fees</w:t>
      </w:r>
      <w:r>
        <w:t xml:space="preserve">          $112.64</w:t>
      </w:r>
    </w:p>
    <w:p w14:paraId="29356F6F" w14:textId="0200D011" w:rsidR="005E4E1D" w:rsidRDefault="005E4E1D" w:rsidP="00EF30FD">
      <w:pPr>
        <w:pStyle w:val="ListParagraph"/>
        <w:ind w:left="2520"/>
      </w:pPr>
    </w:p>
    <w:p w14:paraId="5AB0122B" w14:textId="77777777" w:rsidR="00EF30FD" w:rsidRDefault="00EF30FD" w:rsidP="00EF30FD">
      <w:pPr>
        <w:pStyle w:val="ListParagraph"/>
        <w:ind w:left="1800"/>
      </w:pPr>
    </w:p>
    <w:p w14:paraId="4CC689E7" w14:textId="30943313" w:rsidR="005E4E1D" w:rsidRDefault="005E4E1D" w:rsidP="005E4E1D">
      <w:pPr>
        <w:pStyle w:val="ListParagraph"/>
        <w:ind w:left="1800"/>
      </w:pPr>
      <w:r>
        <w:t>All disbursements listed above are only incurred when they are required to complete your settlement.</w:t>
      </w:r>
    </w:p>
    <w:p w14:paraId="77A54D9D" w14:textId="77777777" w:rsidR="005E4E1D" w:rsidRDefault="005E4E1D" w:rsidP="005E4E1D">
      <w:pPr>
        <w:pStyle w:val="ListParagraph"/>
        <w:ind w:left="1800"/>
      </w:pPr>
      <w:r>
        <w:t xml:space="preserve">Our business relies on repeat customers - and we make full and frank disclosure of all potential costs our clients may incur.  We believe that you, our valued client, would rather be informed of these expected fees up front, rather than </w:t>
      </w:r>
      <w:proofErr w:type="gramStart"/>
      <w:r>
        <w:t>later on</w:t>
      </w:r>
      <w:proofErr w:type="gramEnd"/>
      <w:r>
        <w:t xml:space="preserve"> finding hidden unexpected extras for standard enquiries, that are essential to completing your settlement.</w:t>
      </w:r>
    </w:p>
    <w:p w14:paraId="1B9F730D" w14:textId="5C6B45EC" w:rsidR="005E4E1D" w:rsidRDefault="005E4E1D" w:rsidP="005E4E1D">
      <w:pPr>
        <w:pStyle w:val="ListParagraph"/>
        <w:ind w:left="1800"/>
      </w:pPr>
      <w:r>
        <w:t>All disbursements are charged at cost.  Set out above is an estimate of the type of charges you can expect to incur on a standard settlement transaction. These figures are subject to change, as various local government authorities have different fee structures which may apply based on the location of the settlement property, however we do our best to work on realistic amounts.</w:t>
      </w:r>
    </w:p>
    <w:p w14:paraId="6FD3B859" w14:textId="77777777" w:rsidR="00030443" w:rsidRDefault="00030443" w:rsidP="00793B0F">
      <w:pPr>
        <w:pStyle w:val="ListParagraph"/>
        <w:ind w:left="1080"/>
      </w:pPr>
    </w:p>
    <w:sectPr w:rsidR="00030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1541"/>
    <w:multiLevelType w:val="hybridMultilevel"/>
    <w:tmpl w:val="1750D9F4"/>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7EE4801"/>
    <w:multiLevelType w:val="hybridMultilevel"/>
    <w:tmpl w:val="487AEBBC"/>
    <w:lvl w:ilvl="0" w:tplc="0C09000D">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15:restartNumberingAfterBreak="0">
    <w:nsid w:val="25E16658"/>
    <w:multiLevelType w:val="hybridMultilevel"/>
    <w:tmpl w:val="002A9A5A"/>
    <w:lvl w:ilvl="0" w:tplc="0C09000D">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3A9F1850"/>
    <w:multiLevelType w:val="hybridMultilevel"/>
    <w:tmpl w:val="F8FC9A1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2014C2"/>
    <w:multiLevelType w:val="hybridMultilevel"/>
    <w:tmpl w:val="1D1860F8"/>
    <w:lvl w:ilvl="0" w:tplc="0C09000D">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 w15:restartNumberingAfterBreak="0">
    <w:nsid w:val="43793A7A"/>
    <w:multiLevelType w:val="hybridMultilevel"/>
    <w:tmpl w:val="DFBA8DA0"/>
    <w:lvl w:ilvl="0" w:tplc="E3EC8B8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7421A6"/>
    <w:multiLevelType w:val="hybridMultilevel"/>
    <w:tmpl w:val="43B4B086"/>
    <w:lvl w:ilvl="0" w:tplc="0C09000D">
      <w:start w:val="1"/>
      <w:numFmt w:val="bullet"/>
      <w:lvlText w:val=""/>
      <w:lvlJc w:val="left"/>
      <w:pPr>
        <w:ind w:left="3240" w:hanging="360"/>
      </w:pPr>
      <w:rPr>
        <w:rFonts w:ascii="Wingdings" w:hAnsi="Wingdings"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7" w15:restartNumberingAfterBreak="0">
    <w:nsid w:val="65000C28"/>
    <w:multiLevelType w:val="hybridMultilevel"/>
    <w:tmpl w:val="0D3C1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9B6EE8"/>
    <w:multiLevelType w:val="hybridMultilevel"/>
    <w:tmpl w:val="2542B486"/>
    <w:lvl w:ilvl="0" w:tplc="0C09000D">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7DC94B14"/>
    <w:multiLevelType w:val="hybridMultilevel"/>
    <w:tmpl w:val="F59CFE58"/>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0"/>
  </w:num>
  <w:num w:numId="4">
    <w:abstractNumId w:val="9"/>
  </w:num>
  <w:num w:numId="5">
    <w:abstractNumId w:val="2"/>
  </w:num>
  <w:num w:numId="6">
    <w:abstractNumId w:val="8"/>
  </w:num>
  <w:num w:numId="7">
    <w:abstractNumId w:val="1"/>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3C"/>
    <w:rsid w:val="0000485C"/>
    <w:rsid w:val="00023E5E"/>
    <w:rsid w:val="00030443"/>
    <w:rsid w:val="00053EE4"/>
    <w:rsid w:val="000F37E8"/>
    <w:rsid w:val="002E675E"/>
    <w:rsid w:val="003E2A40"/>
    <w:rsid w:val="00520990"/>
    <w:rsid w:val="0054153A"/>
    <w:rsid w:val="00547A2E"/>
    <w:rsid w:val="00557D3F"/>
    <w:rsid w:val="005B6306"/>
    <w:rsid w:val="005E4E1D"/>
    <w:rsid w:val="00793B0F"/>
    <w:rsid w:val="007E1FEC"/>
    <w:rsid w:val="00AC03B2"/>
    <w:rsid w:val="00B20B28"/>
    <w:rsid w:val="00B431AF"/>
    <w:rsid w:val="00B979A6"/>
    <w:rsid w:val="00CF7C5F"/>
    <w:rsid w:val="00DD1903"/>
    <w:rsid w:val="00EF30FD"/>
    <w:rsid w:val="00F12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9DDD"/>
  <w15:chartTrackingRefBased/>
  <w15:docId w15:val="{F7102D2A-FE77-406D-B03A-E20917BF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webster</dc:creator>
  <cp:keywords/>
  <dc:description/>
  <cp:lastModifiedBy>janet webster</cp:lastModifiedBy>
  <cp:revision>12</cp:revision>
  <dcterms:created xsi:type="dcterms:W3CDTF">2018-07-30T10:13:00Z</dcterms:created>
  <dcterms:modified xsi:type="dcterms:W3CDTF">2018-08-09T07:45:00Z</dcterms:modified>
</cp:coreProperties>
</file>